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4168E">
        <w:rPr>
          <w:rFonts w:ascii="NeoSansPro-Regular" w:hAnsi="NeoSansPro-Regular" w:cs="NeoSansPro-Regular"/>
          <w:color w:val="404040"/>
          <w:sz w:val="20"/>
          <w:szCs w:val="20"/>
        </w:rPr>
        <w:t xml:space="preserve">Francisco Rafael Zárate Hernández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4168E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44168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édula Profesional </w:t>
      </w:r>
      <w:r w:rsidR="0044168E">
        <w:rPr>
          <w:rFonts w:ascii="NeoSansPro-Regular" w:hAnsi="NeoSansPro-Regular" w:cs="NeoSansPro-Regular"/>
          <w:color w:val="404040"/>
          <w:sz w:val="20"/>
          <w:szCs w:val="20"/>
        </w:rPr>
        <w:t>3351884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4168E">
        <w:rPr>
          <w:rFonts w:ascii="NeoSansPro-Regular" w:hAnsi="NeoSansPro-Regular" w:cs="NeoSansPro-Regular"/>
          <w:color w:val="404040"/>
          <w:sz w:val="20"/>
          <w:szCs w:val="20"/>
        </w:rPr>
        <w:t>294-94-2-04-03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4168E">
        <w:rPr>
          <w:rFonts w:ascii="NeoSansPro-Regular" w:hAnsi="NeoSansPro-Regular" w:cs="NeoSansPro-Regular"/>
          <w:color w:val="404040"/>
          <w:sz w:val="20"/>
          <w:szCs w:val="20"/>
        </w:rPr>
        <w:t>lic_fco-zarate-hdz@hotmail.com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del Estado de Puebla U.P.A.E.P Licenciatura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Ayuntamiento Libre de la Ciudad de Fortín, Veracruz, Titular del Departamento jurídico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1998-2000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Bufete Jurídico de Teresa  Castro y Asociados, Abogado Litigante.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2001-2010</w:t>
      </w:r>
    </w:p>
    <w:p w:rsidR="00AB5916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del Estado de Puebla.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Ministerio Publico y Titular.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Especializada en Delitos Culposos Sur.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Delegación Centro Turno Vespertino.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Mesa Cinco de la Delegación Norte Turno Vespertino.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Público Adscrito a la Ciudad de Villa Lázaro Cárdenas, Puebla (Titular)</w:t>
      </w:r>
    </w:p>
    <w:p w:rsidR="0044168E" w:rsidRDefault="004416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Delegación Oriente Turno Vespertino</w:t>
      </w:r>
    </w:p>
    <w:p w:rsidR="005A57F0" w:rsidRDefault="005A57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2010-2013</w:t>
      </w:r>
    </w:p>
    <w:p w:rsidR="005A57F0" w:rsidRDefault="005A57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Postulante.</w:t>
      </w:r>
    </w:p>
    <w:p w:rsidR="005A57F0" w:rsidRDefault="005A57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2013-2013</w:t>
      </w:r>
    </w:p>
    <w:p w:rsidR="0044085A" w:rsidRDefault="005A57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de Finanzas </w:t>
      </w:r>
      <w:r w:rsidR="0044085A">
        <w:rPr>
          <w:rFonts w:ascii="NeoSansPro-Regular" w:hAnsi="NeoSansPro-Regular" w:cs="NeoSansPro-Regular"/>
          <w:color w:val="404040"/>
          <w:sz w:val="20"/>
          <w:szCs w:val="20"/>
        </w:rPr>
        <w:t xml:space="preserve">y Administración de Puebla. Analista en la Dirección de Deuda </w:t>
      </w:r>
      <w:bookmarkStart w:id="0" w:name="_GoBack"/>
      <w:bookmarkEnd w:id="0"/>
      <w:r w:rsidR="00EE2938">
        <w:rPr>
          <w:rFonts w:ascii="NeoSansPro-Regular" w:hAnsi="NeoSansPro-Regular" w:cs="NeoSansPro-Regular"/>
          <w:color w:val="404040"/>
          <w:sz w:val="20"/>
          <w:szCs w:val="20"/>
        </w:rPr>
        <w:t>Pública</w:t>
      </w:r>
      <w:r w:rsidR="004408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4085A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</w:p>
    <w:p w:rsidR="005A57F0" w:rsidRPr="005A57F0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 en la Unidad de Atención Temprana del Distrito XIX  en San Andrés Tuxtla,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4085A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4085A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44085A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44085A" w:rsidRDefault="004408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Familiar</w:t>
      </w:r>
    </w:p>
    <w:sectPr w:rsidR="0044085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60" w:rsidRDefault="007D7E60" w:rsidP="00AB5916">
      <w:pPr>
        <w:spacing w:after="0" w:line="240" w:lineRule="auto"/>
      </w:pPr>
      <w:r>
        <w:separator/>
      </w:r>
    </w:p>
  </w:endnote>
  <w:endnote w:type="continuationSeparator" w:id="1">
    <w:p w:rsidR="007D7E60" w:rsidRDefault="007D7E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60" w:rsidRDefault="007D7E60" w:rsidP="00AB5916">
      <w:pPr>
        <w:spacing w:after="0" w:line="240" w:lineRule="auto"/>
      </w:pPr>
      <w:r>
        <w:separator/>
      </w:r>
    </w:p>
  </w:footnote>
  <w:footnote w:type="continuationSeparator" w:id="1">
    <w:p w:rsidR="007D7E60" w:rsidRDefault="007D7E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400"/>
    <w:rsid w:val="000D5363"/>
    <w:rsid w:val="000E2580"/>
    <w:rsid w:val="001269EE"/>
    <w:rsid w:val="00196774"/>
    <w:rsid w:val="00247088"/>
    <w:rsid w:val="00304E91"/>
    <w:rsid w:val="0044085A"/>
    <w:rsid w:val="0044168E"/>
    <w:rsid w:val="00462C41"/>
    <w:rsid w:val="004A1170"/>
    <w:rsid w:val="004B2D6E"/>
    <w:rsid w:val="004E4FFA"/>
    <w:rsid w:val="005502F5"/>
    <w:rsid w:val="005541CD"/>
    <w:rsid w:val="005A32B3"/>
    <w:rsid w:val="005A57F0"/>
    <w:rsid w:val="005B120A"/>
    <w:rsid w:val="005D4B50"/>
    <w:rsid w:val="00600D12"/>
    <w:rsid w:val="006B643A"/>
    <w:rsid w:val="00723B67"/>
    <w:rsid w:val="00726727"/>
    <w:rsid w:val="007D7E60"/>
    <w:rsid w:val="00A66637"/>
    <w:rsid w:val="00AB5916"/>
    <w:rsid w:val="00CE7F12"/>
    <w:rsid w:val="00D03386"/>
    <w:rsid w:val="00DB2FA1"/>
    <w:rsid w:val="00DE2E01"/>
    <w:rsid w:val="00E71AD8"/>
    <w:rsid w:val="00EE293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2017-05-25T00:19:00Z</dcterms:created>
  <dcterms:modified xsi:type="dcterms:W3CDTF">2017-06-21T00:15:00Z</dcterms:modified>
</cp:coreProperties>
</file>